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155DAC">
        <w:rPr>
          <w:rFonts w:ascii="Times New Roman" w:eastAsia="Times New Roman" w:hAnsi="Times New Roman" w:cs="Times New Roman"/>
          <w:b/>
          <w:i/>
          <w:sz w:val="36"/>
          <w:szCs w:val="36"/>
        </w:rPr>
        <w:t>Тема.  ЭНТОМОФАГИ И АКАРИФАГИ ВРЕДИТЕЛЕЙ</w:t>
      </w:r>
      <w:r w:rsidR="00DE615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</w:t>
      </w:r>
      <w:r w:rsidRPr="00155DAC">
        <w:rPr>
          <w:rFonts w:ascii="Times New Roman" w:eastAsia="Times New Roman" w:hAnsi="Times New Roman" w:cs="Times New Roman"/>
          <w:b/>
          <w:i/>
          <w:sz w:val="36"/>
          <w:szCs w:val="36"/>
        </w:rPr>
        <w:t>ПЛОДОВЫХ КУЛЬТУР</w:t>
      </w:r>
      <w:r w:rsidR="00DE6159">
        <w:rPr>
          <w:rFonts w:ascii="Times New Roman" w:eastAsia="Times New Roman" w:hAnsi="Times New Roman" w:cs="Times New Roman"/>
          <w:b/>
          <w:i/>
          <w:sz w:val="36"/>
          <w:szCs w:val="36"/>
        </w:rPr>
        <w:t>.</w:t>
      </w:r>
    </w:p>
    <w:p w:rsidR="00DE6159" w:rsidRPr="00155DAC" w:rsidRDefault="00DE6159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55DAC">
        <w:rPr>
          <w:rFonts w:ascii="Times New Roman" w:eastAsia="Times New Roman" w:hAnsi="Times New Roman" w:cs="Times New Roman"/>
          <w:b/>
          <w:sz w:val="32"/>
          <w:szCs w:val="32"/>
        </w:rPr>
        <w:t xml:space="preserve">Энтомофаги чешуекрылых  вредителей плодовых культур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55DAC">
        <w:rPr>
          <w:rFonts w:ascii="Times New Roman" w:eastAsia="Times New Roman" w:hAnsi="Times New Roman" w:cs="Times New Roman"/>
          <w:sz w:val="28"/>
          <w:szCs w:val="28"/>
        </w:rPr>
        <w:t>Среди многочисленного комплекса вредителей яблони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 других плодовых основная масса представлена чешуекрылыми (яблонная плодожорка, моли, листовертки, шелкопряды и др.) и сосущими вредителями (тли, медяницы, кокциды, щитовки, клещи). </w:t>
      </w:r>
      <w:proofErr w:type="gramEnd"/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sz w:val="28"/>
          <w:szCs w:val="28"/>
        </w:rPr>
        <w:t>Среди листоверток наиболее опасный вредитель яблони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  яблонная плодожорка    специализированный  вредитель  плодов  яблони,  наносящий  постоя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но  большие  убытки  садоводству  в  большинстве  районов  умеренного пояса северного и южного полушарий.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b/>
          <w:sz w:val="28"/>
          <w:szCs w:val="28"/>
        </w:rPr>
        <w:t>Хищники.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 Хищниками зимующих куколок, </w:t>
      </w:r>
      <w:proofErr w:type="gramStart"/>
      <w:r w:rsidRPr="00155DAC">
        <w:rPr>
          <w:rFonts w:ascii="Times New Roman" w:eastAsia="Times New Roman" w:hAnsi="Times New Roman" w:cs="Times New Roman"/>
          <w:sz w:val="28"/>
          <w:szCs w:val="28"/>
        </w:rPr>
        <w:t>гусениц, перемещающихся из падалицы  плодов  к  новым  плодам  могут</w:t>
      </w:r>
      <w:proofErr w:type="gramEnd"/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  быть  жужелицы,  </w:t>
      </w:r>
      <w:proofErr w:type="spellStart"/>
      <w:r w:rsidRPr="00155DAC">
        <w:rPr>
          <w:rFonts w:ascii="Times New Roman" w:eastAsia="Times New Roman" w:hAnsi="Times New Roman" w:cs="Times New Roman"/>
          <w:sz w:val="28"/>
          <w:szCs w:val="28"/>
        </w:rPr>
        <w:t>стафилины</w:t>
      </w:r>
      <w:proofErr w:type="spellEnd"/>
      <w:r w:rsidRPr="00155DAC">
        <w:rPr>
          <w:rFonts w:ascii="Times New Roman" w:eastAsia="Times New Roman" w:hAnsi="Times New Roman" w:cs="Times New Roman"/>
          <w:sz w:val="28"/>
          <w:szCs w:val="28"/>
        </w:rPr>
        <w:t>,  уховертки, насекомоядные птицы. Яйца на поверхности завязей плодов и отродившихс</w:t>
      </w:r>
      <w:r w:rsidR="0035276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 гусениц могут уничтожать личинки златоглазок, </w:t>
      </w:r>
      <w:proofErr w:type="spellStart"/>
      <w:r w:rsidRPr="00155DAC">
        <w:rPr>
          <w:rFonts w:ascii="Times New Roman" w:eastAsia="Times New Roman" w:hAnsi="Times New Roman" w:cs="Times New Roman"/>
          <w:sz w:val="28"/>
          <w:szCs w:val="28"/>
        </w:rPr>
        <w:t>кокцинеллид</w:t>
      </w:r>
      <w:proofErr w:type="spellEnd"/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, хищные клещи </w:t>
      </w:r>
      <w:proofErr w:type="spellStart"/>
      <w:r w:rsidRPr="00155DAC">
        <w:rPr>
          <w:rFonts w:ascii="Times New Roman" w:eastAsia="Times New Roman" w:hAnsi="Times New Roman" w:cs="Times New Roman"/>
          <w:sz w:val="28"/>
          <w:szCs w:val="28"/>
        </w:rPr>
        <w:t>фитосейиды</w:t>
      </w:r>
      <w:proofErr w:type="spellEnd"/>
      <w:r w:rsidRPr="00155D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Паразиты.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играют главную роль в регуляции численности яблонной плодожорки и друг их листоверток, ведущих скрытый образ жизни. Яйца их заражают в основном два вида яйцеедов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желтая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плодожорочная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трихограмма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Trichogramma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сасоесше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pallida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Meyer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бессамцовая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трихограмма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proofErr w:type="spellStart"/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embryo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phagum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Htg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Их жизненный цикл сходен с циклом развития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обыкновенной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отличается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предпочитаемостью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хозяев и стаций обитания.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Желтая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плодожорочная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бессамцовая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яиц плодожорок заражают яйца почковой, смородинной и изменчивой листоверток. Эти виды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приспособлены к жизни в садах.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Благодаря отри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цательному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геотаксису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они равномерно заселяют всю 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крону деревьев. </w:t>
      </w:r>
      <w:proofErr w:type="gramStart"/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тая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плодожорочная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трихограмма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зимует в яйцах плодожорки, кистехвоста и других бабочек. Она предпочитает сады с повышенной 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влажностью. </w:t>
      </w:r>
      <w:proofErr w:type="spellStart"/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Бессам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цовая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трихограмма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засухоустойчива. Перезимовавшие 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появляются  в  садах  намного  раньше (вплоть  до  месяца) до  начала  яйцекладки  листоверток.  В результате  этого большое количество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погибает, не оставив потомства. За сезон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желтая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плодожорочная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трихограмма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способна в зависим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от климатиче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условий дать до 10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поколений. 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Ооэнциртус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Ooencyrtus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kuwanae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How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., сем.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Encyrtidae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паразит 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яиц злато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гузки и непарного шелкопряда.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сезон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до четырех поко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лений  паразита. Зимуют  оплодотворенные  самки  в  лесной  подстилке. Свое яйцо  самка прикрепляет с  помощью длинного  стебелька  изнутри  к 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стенке яйца бабочки. Паразит способен развиваться в яйце, находящемся на любой стадии развития зародыша. 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Яйцееды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Telenomus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laeviusculus</w:t>
      </w:r>
      <w:proofErr w:type="spellEnd"/>
      <w:r w:rsidR="00352766" w:rsidRPr="003527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Ratz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.,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Scelionidae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подсем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Telenominae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Ooencyrtus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tardus</w:t>
      </w:r>
      <w:proofErr w:type="spellEnd"/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Ratz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сем.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Encyrtidae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. Эти два вида имеют наибольш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практи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ческое значение более чем из 10 видов яйцеедов, паразитирующих в яйцах 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ольчатого шелкопряда.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Оба паразита разв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иваются почти синхронно с хозяи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и охотно заселяют его стации обитания. Подобно хозяину они имеют годичный  цикл  развития.  Яйцееды  до  10  месяцев  находятся  в  состоянии диапаузы в фазе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предкуколки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внутри яйца вредителя. Они начинают вылетать за  10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 дней  до  начала  яйцекладки  у  непарного  шел</w:t>
      </w:r>
      <w:r w:rsidR="0035276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опряда.  В  этот  период взрослые яйцееды питаются нектаром зонтичных и розоцветных растений. Самки достигают половой зрелости к началу откладки яиц хозяином.  Стадии личинок и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куколок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чешуекрылых наиболее уязви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мы для парази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 из  перепончатокрылых  (о. 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Hymenoptera):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Агениаспис</w:t>
      </w:r>
      <w:proofErr w:type="spellEnd"/>
      <w:r w:rsidR="000460AF" w:rsidRPr="00046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Ageniaspis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fiiscicollis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Dalm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., 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</w:t>
      </w:r>
      <w:proofErr w:type="spellStart"/>
      <w:proofErr w:type="gramStart"/>
      <w:r w:rsidR="000460AF" w:rsidRPr="00046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Encyrtidae</w:t>
      </w:r>
      <w:proofErr w:type="spellEnd"/>
      <w:r w:rsidR="000460AF" w:rsidRPr="00046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широко  распространенный </w:t>
      </w:r>
      <w:proofErr w:type="spellStart"/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яйце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личиночный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паразит горностаевых молей.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Самка заражает яйца, а личинка заканчивает  развитие  в  гусенице  хозяина.  Насекомое длиной  около  1  мм. Яйца паразита развиваются с полиэмбрионией. Из одного яйца паразита в 1 гусенице развивается более 200 личинок энтомофага.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Окукливаются в коконах внутри хозяина, поверхность 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гусеницы  стано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вится бугристой. В СССР была успешно проведена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внутриареальная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интродукция и акклиматизация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агениасписа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регионах развитого плодоводства.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Апантелес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Apanteles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spurius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Wesm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.,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Braconidae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  <w:proofErr w:type="gramEnd"/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Паразит гусениц боярыш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ницы. На ней проходят развитие два первых поколения паразита. В середине лета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апантелес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размножается на других видах бабочек, а в конце л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ета зара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гусениц боярышницы в их гнездах, где и зимует.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Метеорус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Meteorus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versicolorWesm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.,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Braconidae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).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широкий круг хозяев. Личинки паразита окукливаются в небольших светло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коричневых коконах. В течение сезона развивается 4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поколений паразита. 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Зимует  личинка  в  гусеницах  боярышницы,  непарного  шелкопряда, златогузки и других чешуекрылых.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Эласмус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Elasmus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albipennis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Thomson,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Elasmidae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).</w:t>
      </w:r>
      <w:proofErr w:type="gramEnd"/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Групповой  эктопаразит гусениц 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пронимф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мелких чешуекрылых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Microfrenata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) плодожорок и листоверток.  Перспективный  энтомофаг  для  защиты  плодов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ых  культур.  Паразит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гусениц яблонной, сливовой и восточной плодожорок.</w:t>
      </w:r>
    </w:p>
    <w:p w:rsidR="00000000" w:rsidRDefault="00DE6159" w:rsidP="00DE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159" w:rsidRDefault="00DE6159" w:rsidP="00DE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159" w:rsidRDefault="00DE6159" w:rsidP="00DE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159" w:rsidRDefault="00DE6159" w:rsidP="00DE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159" w:rsidRDefault="00DE6159" w:rsidP="00DE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159" w:rsidRPr="00155DAC" w:rsidRDefault="00DE6159" w:rsidP="00DE6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Энтомофаги медяниц, кокцид и тлей </w:t>
      </w:r>
    </w:p>
    <w:p w:rsidR="000460AF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сосущих насекомых, ведущих сидячий образ жизни, наибольший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вред приносят кокциды  червецы и щитовки, а также тли и медяницы.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Хищники.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Различными видами тлей питаются многочисленные хищники: златоглазки,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кокцинеллиды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личинки мух 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галлиц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серебрянок 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сирфид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В яблоневых садах обычна златоглазка 7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точечная, имаго и личинки которой питаются тлями.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Численность яблонной тли также значительно снижают 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личин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ки златоглазки обыкновенной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1EA0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Божьи коровки широко распространены на плодово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ягодных культурах по всей  территории  страны.  В  садах  Западной  Сибири,  на</w:t>
      </w:r>
      <w:r w:rsidR="000460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  зеленой  яб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лонной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тлей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питается не менее 10 видов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кокцинеллид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5DAC" w:rsidRPr="00155DAC" w:rsidRDefault="000460AF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числу наиболее значимых энтомофагов тлей в садах относятся коровка </w:t>
      </w:r>
    </w:p>
    <w:p w:rsidR="00461EA0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точечная 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Adalia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bipunctata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L.)  и 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кальвии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точечная 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Calvia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quatuordecimguttata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.)  и  15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точечная 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Calvia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quinquedecimguttata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.)  и  10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пятенная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Calvia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decimguttata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Коровка 2</w:t>
      </w:r>
      <w:r w:rsidR="00461EA0" w:rsidRPr="00461E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точечная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Adalia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bipunctata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L.).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садах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адалия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питается видами тлей на яблоне, сливе, айве, малине, смородине, крыжовнике, облепихе, вишне.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Жуки и личинки отличаются высокой прожорливостью.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Кальвия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14</w:t>
      </w:r>
      <w:r w:rsidR="00461EA0" w:rsidRPr="00461E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точечная 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Calvia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quatuordecimguttata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L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Жуки  размером 4,5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6 мм. Надкрылья светло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бурые, розовато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желтоват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ые, с 14 круглыми бе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лыми пятнами. Личинки этого рода крупнее, чем у других коровок. Жуки и личинки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кальвии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питаются тлями 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листоблошка</w:t>
      </w:r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 w:rsidR="00461E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(медяница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ми) на плодовых культурах, декоративных и лесных породах.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Паразиты.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Хальциды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семейств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Encyrtidae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Eunotinae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Aphelinidae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паразиты 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ложнощитовок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мучнистых червецов. Зараженных личинок  и  имаго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ложнощитовок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узнать по темному, вздутому телу.</w:t>
      </w:r>
    </w:p>
    <w:p w:rsidR="00155DAC" w:rsidRPr="00155DAC" w:rsidRDefault="00461EA0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Мучнистые черве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цы при поражении </w:t>
      </w:r>
      <w:proofErr w:type="spellStart"/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энциртидами</w:t>
      </w:r>
      <w:proofErr w:type="spellEnd"/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мумифицируются,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бочон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кообразную</w:t>
      </w:r>
      <w:proofErr w:type="spellEnd"/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Афелинус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Aphelinus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mali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Hald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., сем.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461EA0" w:rsidRPr="00461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Aphelinidae</w:t>
      </w:r>
      <w:proofErr w:type="spellEnd"/>
      <w:r w:rsidR="00461EA0" w:rsidRPr="00461E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  <w:proofErr w:type="gramEnd"/>
    </w:p>
    <w:p w:rsidR="00155DAC" w:rsidRPr="00155DAC" w:rsidRDefault="00461EA0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Узкоспе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циализированный пар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азит опасного вредителя яблони  кровяной тли, попав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шей в Россию из Северной Америки.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интродуцирован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родины вре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дителя и расселен по всему ареалу </w:t>
      </w:r>
      <w:proofErr w:type="spellStart"/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кровыныой</w:t>
      </w:r>
      <w:proofErr w:type="spellEnd"/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тли в южных районах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5DAC"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Зимуют  личинки  в  мумиях  тлей.  Имаго  вылетают  в  апреле.  Размножение идет по типу арренотокии: в потомстве преобладают самцы. Зараженная тля перестает питаться, вздувается и чернеет, теряет хлопьевидный белый пушок и  погибает.  Взрослое  насекомое  вылетает  через  отверстие,  прогрызаемое  в задней части мумии.</w:t>
      </w:r>
    </w:p>
    <w:p w:rsidR="00DE6159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За сезон развивается 7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9 поколений паразита.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Хищники плодовых клещей</w:t>
      </w:r>
      <w:r w:rsidR="00DE6159" w:rsidRPr="00DE61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Яблоне  и  другим  плодовым  деревьям  ежегодно  вред  причиняют  плодовые клещи: обыкновенный паутинный клещ,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зетзелия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яблонная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, грушевый галловый клещ и другие.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Размножение клещей сдерживается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хищными клещами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фит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сейидами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Phytoceiidae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анистидами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Anystidae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), клопа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ми (сем.</w:t>
      </w:r>
      <w:proofErr w:type="gramEnd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Nabidae</w:t>
      </w:r>
      <w:proofErr w:type="spellEnd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thocoridae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Miridae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божьими коровками, хищными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ипсами</w:t>
      </w:r>
      <w:proofErr w:type="spellEnd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златоглазка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ми. </w:t>
      </w:r>
      <w:proofErr w:type="gramEnd"/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Фитосейиды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(сем.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Phytoceiidae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отр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Parasitiformes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эффективные хищники растительноядных плодовых клещей. Зимуют в 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фазе оплодотвор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 самки под корой деревьев, в трещинах коры. В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есной рано акти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визируются  и начинают питаться зимующими яйцами плодовых клещей, затем личинками, нимфами и имаго. Деятельность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фито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сейид</w:t>
      </w:r>
      <w:proofErr w:type="spellEnd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 про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при низкой интенсивности обработок пестицидами сада.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Анистис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ягодный 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Anystis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baccarum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L., сем.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Anystidae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  <w:proofErr w:type="gram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Клещ длиной до 2,5 мм, красного цвета, с длинными диаметрально расходящимися ногами и коротким широким телом. Зимуют яйца на поверхности 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растительных остат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ков,  под  деревьями  и  кустарниками.  Личинки  появляются  в  конце  апреля, поднимаются на деревья и питаются  яйцами и личинками плодовых клещей и тлей. Размножается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партеногенетически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, самцы в по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пуляции не обнаруже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ны.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Анистис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ягодный – обитатель леса. Особенно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многочи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сленнен</w:t>
      </w:r>
      <w:proofErr w:type="spellEnd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средне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возрастных и  молодых лесах и лесополосах. 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Антокорис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обыкновенный</w:t>
      </w:r>
      <w:r w:rsidR="00710041" w:rsidRPr="007100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Anthocoris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nemorum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L., сем.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Anthocoridae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). </w:t>
      </w:r>
      <w:proofErr w:type="gramEnd"/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Клоп является полифагом, уничтожает многих вредителей  гусениц плодожорки и других листоверток, моли, тлей и медяниц, а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также плодовых кле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щей. Личинки и взрослые клопы питаются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диапаузирующ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proofErr w:type="spellEnd"/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яйцами крас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плодового клеща, яйцами и другими стадиями развития всего комплекса плодовых клещей, включая и тех, которыми не могут питаться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фитосейиды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За сезон развиваются 2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поколения клопа. </w:t>
      </w:r>
    </w:p>
    <w:p w:rsidR="00155DAC" w:rsidRP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Стеторус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точечный</w:t>
      </w:r>
      <w:r w:rsidR="00710041" w:rsidRPr="00DE61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Stethorus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punctillum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Ws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., сем.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Coccinellidae</w:t>
      </w:r>
      <w:proofErr w:type="spell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  <w:proofErr w:type="gramEnd"/>
      <w:r w:rsidRPr="00155D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 распространенный специализированный хищник паутинных клещей. Жук длиной  1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1,5  мм,  сильновыпуклый  со  спинной  стороны,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 грубо  пунктиро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ванными,  покрытыми  светлыми  волосками  надкрыльями, которые  в  задней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торчат прямо назад. Тело черное, ротовые части и ноги желтые. Через несколько дней после оплодотворения самка приступае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т к откладке яиц, раз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мещая их по одному на заселенные клещами листья. </w:t>
      </w:r>
    </w:p>
    <w:p w:rsidR="00155DAC" w:rsidRDefault="00155DAC" w:rsidP="00DE61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Личинка I возраста питается в основном яйцами жертв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ы; личинки стар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ших возрастов очень активны и прожорливы, питаются 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 стадиями раз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клещей, нередко проявляют каннибализм. Жуки могут при отсутствии жертв питаться медвяной росой, нектаром и камедью. Жуки живут до двух лет. Зимуют имаго в листовой подстилке, под корой. В течение года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 3</w:t>
      </w:r>
      <w:r w:rsidR="0071004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поколений. </w:t>
      </w:r>
      <w:proofErr w:type="spellStart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>Стеторус</w:t>
      </w:r>
      <w:proofErr w:type="spellEnd"/>
      <w:r w:rsidRPr="00155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встречается на различных плодовых культурах.</w:t>
      </w:r>
    </w:p>
    <w:p w:rsidR="00710041" w:rsidRPr="00155DAC" w:rsidRDefault="00710041" w:rsidP="00155D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DAC" w:rsidRDefault="00155DAC" w:rsidP="00155DAC">
      <w:pPr>
        <w:spacing w:after="0" w:line="240" w:lineRule="auto"/>
        <w:jc w:val="both"/>
      </w:pPr>
    </w:p>
    <w:sectPr w:rsidR="00155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DAC"/>
    <w:rsid w:val="000460AF"/>
    <w:rsid w:val="00155DAC"/>
    <w:rsid w:val="00352766"/>
    <w:rsid w:val="00461EA0"/>
    <w:rsid w:val="00710041"/>
    <w:rsid w:val="00DE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2258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48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4805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4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11009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07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174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07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165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05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6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85826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731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6571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12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2022-04-19T07:11:00Z</dcterms:created>
  <dcterms:modified xsi:type="dcterms:W3CDTF">2022-04-19T08:15:00Z</dcterms:modified>
</cp:coreProperties>
</file>